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B9" w:rsidRDefault="00A40EB9" w:rsidP="00F2249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EB9" w:rsidRDefault="00A40EB9" w:rsidP="00F2249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A40EB9" w:rsidRDefault="00A40EB9" w:rsidP="00F2249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A40EB9" w:rsidRDefault="00A40EB9" w:rsidP="00F2249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F22490" w:rsidRPr="00F22490" w:rsidRDefault="00F22490" w:rsidP="00F2249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Pr="00F224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1. Общие положения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1.1. Настоящее Положение об Уполномоченном по защите прав участников образовательного процесса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МДОУ «Детский сад</w:t>
      </w: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№ 1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06»</w:t>
      </w: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(далее — Положение) разработано в соответствии с Конвенцией ООН по правам ребенка, Федеральным законом от 24 июля 1998 г. № 124-ФЗ «Об основных гарантиях прав ребенка в Российской Федерации», Федеральным законом от 29 декабря 2012 года № 273-ФЗ «Об образовании в Российской Федерации».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1.2. Уполномоченный по защите прав участников образовательного процесса в муниципальном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дошкольном образовательн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ом учреждении   </w:t>
      </w: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(далее — Уполномоченный)</w:t>
      </w:r>
      <w:proofErr w:type="gramStart"/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целях усиления гарантий защиты прав, свобод и законных интересов (далее - прав) участнико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образовательного процесса в М</w:t>
      </w: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ДОУ, а также восстановления их нарушенных прав.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1.3. Деятельность Уполномоченного осуществляется на общественных началах.</w:t>
      </w:r>
    </w:p>
    <w:p w:rsidR="00F22490" w:rsidRPr="00F22490" w:rsidRDefault="00F22490" w:rsidP="00F224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2. Основные цели и задачи Уполномоченного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2.1. Основными целями и задачами Уполномоченного являются: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- всемерное содействие восстановлению нарушенных прав участников образовательного процесса;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- 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- обеспечение взаимодействия обучающихся, их родителей (законных представителей), семей, педагогических работников и других  участников образовательного процесса по вопросам защиты их прав;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- содействие правовому просвещению участников образовательного процесса.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 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и интересы ребенка, Уставом М</w:t>
      </w: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ДОУ и настоящим Положением.</w:t>
      </w:r>
    </w:p>
    <w:p w:rsidR="00F22490" w:rsidRPr="00F22490" w:rsidRDefault="00F22490" w:rsidP="00F224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3. Права и обязанности Уполномоченного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3.2. Для реализации задач Уполномоченный имеет право: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посещать М</w:t>
      </w: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ДОУ в различные режимные моменты, родительские собрания, заседания педагогического совета или иных органов самоуправления образовательного учреждения, совещания,  проводимые руководителем образовательного учреждения;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- получать пояснения по спорным вопросам от всех участников образовательного процесса;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- 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- заниматься решением проблем по собственной инициативе при выявлении фактов, которые выявляют грубое нарушение прав участников образовательного процесса;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- вносить рекомендации (письменные и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3.3. Уполномоченный обязан: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 - содействовать разрешению конфликта путем конфиденциальных переговоров;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 - по окончании учебного года предоставлять органу самоуправления образовательного учреждения отчет о своей деятельности с выводами и рекомендациями.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3.4. Уполномоченный не вправе разглашать ставшие ему известными  конфиденциальные сведения о частной жизни других лиц без их письменного согласия.</w:t>
      </w:r>
    </w:p>
    <w:p w:rsidR="00F22490" w:rsidRPr="00F22490" w:rsidRDefault="00F22490" w:rsidP="00F224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4. Процедура рассмотрения Уполномоченным обращений участников образовательного процесса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4.1. Уполномоченный рассматривает обращения участников образовательного процесса: обучающихся, педагогических работников, родителей (законных представителей) несовершеннолетних, касающиеся нарушения их прав, связанных с осуществлением образовательного процесса.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4.2. Обращение подается Уполномоченному в срок не позднее трех месяцев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форме. Письменное обращение должно содержать Ф.И.О, адрес заявителя, изложение существа вопроса.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4.3. Получив обращение, Уполномоченный: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-  в срок не позднее десяти рабочих дней со дня получения обращения принимает его к рассмотрению;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 - разъяснить заявителю о других мерах, которые могут быть предприняты для защиты прав заявителя;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- 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- в случае необходимости передает обращение органу или должностному лицу, к компетенции, которых относится разрешение обращения по существу.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4.4. Уполномоченный вправе отказать от принятия обращения к рассмотрению, мотивированно обосновав свой отказ.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4.5. О принятом решении Уполномоченный в семидневный срок уведомляет заявителя.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4.6. Уполномоченный взаимодействует </w:t>
      </w:r>
      <w:proofErr w:type="gramStart"/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- государственными и муниципальными органами управления образованием;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- Уполномоченным по правам ребенка в Ростовской области;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- комиссией по делам несовершеннолетних и защите их прав;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- подразделением по делам несовершеннолетних органов внутренних дел;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- органами опеки и попечительства;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общественными объединениями и организациями, деятельность которых направлена на защиту прав и интересов детей.</w:t>
      </w:r>
    </w:p>
    <w:p w:rsidR="00F22490" w:rsidRPr="00F22490" w:rsidRDefault="00F22490" w:rsidP="00F224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5. Обеспечение деятельности Уполномоченного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5.1. Для эффективной работы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Уполномоченного администрация М</w:t>
      </w: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ДОУ оказывает ему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5.2. Администрация М</w:t>
      </w: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ДОУ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5.3. Для обеспечения деятельности Уполномоченного администрация образовательного учреждения вправе в установленном порядке предусмотреть возможность использования внебюджетных источников образовательного учреждения.</w:t>
      </w:r>
    </w:p>
    <w:p w:rsidR="00F22490" w:rsidRPr="00F22490" w:rsidRDefault="00F22490" w:rsidP="00F224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6. Порядок избрания Уполномоченного по защите прав участников образовательного процесса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6.1. Уполномоченным может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быть педагогический работник М</w:t>
      </w: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ДОУ: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старший </w:t>
      </w: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воспитатель, </w:t>
      </w: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педагог-психолог, инструктор по физкультуре, музыкальный руководитель и др., а также родитель (законны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 представитель) воспитанника М</w:t>
      </w: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ДОУ, как участник образовательного процесса.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6.2. Участник образовате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льного процесса, занимающий в М</w:t>
      </w: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ДОУ административную должность, не может быть избран Уполномоченным.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6.3. Порядок избрания Уполномоченного.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6.3.1. Право выдвижения кандидатур на должность Уполномоченного имеют участники  общего собрания участников образовательного процесса  (далее – Общее собрание)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6.3.2. Процедура выборов: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- выборы Уполномоченного проводятся один раз в три года в сентябре месяце;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- в выборах участвуют члены Общего собра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ния (педагогические работники М</w:t>
      </w: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ДОУ, родители (законные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представители) воспитанников М</w:t>
      </w: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ДОУ);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- участники Общего собрания избирают Уполномоченного большинством голосов (не менее 2/3 присутствующих) открытым голосованием;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избранным считается кандидат, набравший большее количество голосов;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- итоги оформляются протоколом и направляются в отдел образования администрации;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- информация об итогах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выборов размещается на сайте М</w:t>
      </w: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ДОУ и на информационном стенде.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6.4. Досрочное прекращение деятельности Уполномоченного допускается в случае: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 - прекращение действия трудового договора, заключенног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 с педагогическим работником М</w:t>
      </w: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ДОУ;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- подачи личного заявления о сложении полномочий;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- неисполнения (ненадлежащего исполнения) своих обязанностей;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- неспособности по состоянию здоровья или по иным причинам исполнять свои обязанности;</w:t>
      </w:r>
    </w:p>
    <w:p w:rsidR="00F22490" w:rsidRPr="00F22490" w:rsidRDefault="00F22490" w:rsidP="00F224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490">
        <w:rPr>
          <w:rFonts w:ascii="Times New Roman" w:eastAsia="Times New Roman" w:hAnsi="Times New Roman" w:cs="Times New Roman"/>
          <w:color w:val="111111"/>
          <w:sz w:val="28"/>
          <w:szCs w:val="28"/>
        </w:rPr>
        <w:t> - вступления в законную силу обвинительного приговора суда в отношении Уполномоченного</w:t>
      </w:r>
    </w:p>
    <w:p w:rsidR="00F22490" w:rsidRPr="00F22490" w:rsidRDefault="00F22490" w:rsidP="00F224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</w:p>
    <w:p w:rsidR="004D6E8C" w:rsidRPr="00F22490" w:rsidRDefault="004D6E8C">
      <w:pPr>
        <w:rPr>
          <w:rFonts w:ascii="Times New Roman" w:hAnsi="Times New Roman" w:cs="Times New Roman"/>
          <w:sz w:val="28"/>
          <w:szCs w:val="28"/>
        </w:rPr>
      </w:pPr>
    </w:p>
    <w:sectPr w:rsidR="004D6E8C" w:rsidRPr="00F22490" w:rsidSect="009A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490"/>
    <w:rsid w:val="004D6E8C"/>
    <w:rsid w:val="009A6C41"/>
    <w:rsid w:val="00A40EB9"/>
    <w:rsid w:val="00F2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41"/>
  </w:style>
  <w:style w:type="paragraph" w:styleId="1">
    <w:name w:val="heading 1"/>
    <w:basedOn w:val="a"/>
    <w:link w:val="10"/>
    <w:uiPriority w:val="9"/>
    <w:qFormat/>
    <w:rsid w:val="00F22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2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1195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2019-03-05T08:38:00Z</cp:lastPrinted>
  <dcterms:created xsi:type="dcterms:W3CDTF">2019-03-05T08:28:00Z</dcterms:created>
  <dcterms:modified xsi:type="dcterms:W3CDTF">2019-03-05T11:43:00Z</dcterms:modified>
</cp:coreProperties>
</file>